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86"/>
        <w:gridCol w:w="4019"/>
      </w:tblGrid>
      <w:tr w:rsidR="00973AE0" w:rsidRPr="00973AE0" w:rsidTr="00C50B09">
        <w:trPr>
          <w:trHeight w:val="2424"/>
          <w:tblCellSpacing w:w="15" w:type="dxa"/>
        </w:trPr>
        <w:tc>
          <w:tcPr>
            <w:tcW w:w="10745" w:type="dxa"/>
            <w:gridSpan w:val="2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 к Правилам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организации питания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обучающихся в организациях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среднего образования, а также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приобретения товаров,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связанных с обеспечением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питания детей,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воспитывающихся и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обучающихся в дошкольных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организациях, организациях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образования для детей-сирот и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детей, оставшихся без</w:t>
            </w:r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попечения родителей</w:t>
            </w:r>
          </w:p>
        </w:tc>
      </w:tr>
      <w:tr w:rsidR="00973AE0" w:rsidRPr="00973AE0" w:rsidTr="00C50B09">
        <w:trPr>
          <w:trHeight w:val="229"/>
          <w:tblCellSpacing w:w="15" w:type="dxa"/>
        </w:trPr>
        <w:tc>
          <w:tcPr>
            <w:tcW w:w="6741" w:type="dxa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4" w:type="dxa"/>
            <w:vAlign w:val="center"/>
            <w:hideMark/>
          </w:tcPr>
          <w:p w:rsidR="00973AE0" w:rsidRPr="00973AE0" w:rsidRDefault="00973AE0" w:rsidP="00A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z1009"/>
            <w:bookmarkEnd w:id="0"/>
            <w:r w:rsidRPr="00973A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</w:t>
            </w:r>
          </w:p>
        </w:tc>
      </w:tr>
    </w:tbl>
    <w:p w:rsidR="00F76FBA" w:rsidRDefault="00F76FBA" w:rsidP="00A4774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6FBA" w:rsidRPr="00C50B09" w:rsidRDefault="00F76FBA" w:rsidP="00A47748">
      <w:pPr>
        <w:spacing w:after="0" w:line="240" w:lineRule="auto"/>
        <w:rPr>
          <w:rFonts w:ascii="Times New Roman" w:hAnsi="Times New Roman" w:cs="Times New Roman"/>
          <w:i/>
        </w:rPr>
      </w:pPr>
      <w:r w:rsidRPr="00F76FBA">
        <w:rPr>
          <w:rFonts w:ascii="Times New Roman" w:hAnsi="Times New Roman" w:cs="Times New Roman"/>
          <w:b/>
        </w:rPr>
        <w:t>Государственное коммунальное казенное предприятие "</w:t>
      </w:r>
      <w:proofErr w:type="gramStart"/>
      <w:r w:rsidRPr="00F76FBA">
        <w:rPr>
          <w:rFonts w:ascii="Times New Roman" w:hAnsi="Times New Roman" w:cs="Times New Roman"/>
          <w:b/>
        </w:rPr>
        <w:t>Ясли-сад</w:t>
      </w:r>
      <w:proofErr w:type="gramEnd"/>
      <w:r w:rsidRPr="00F76FBA">
        <w:rPr>
          <w:rFonts w:ascii="Times New Roman" w:hAnsi="Times New Roman" w:cs="Times New Roman"/>
          <w:b/>
        </w:rPr>
        <w:t xml:space="preserve"> "Гулливер" коммунального государственного учреждения "Отдел образования города Петропавловска" коммунального государственного учреждения "Управление образования акимата Северо-Казахстанской области"</w:t>
      </w:r>
      <w:r w:rsidRPr="00F76FBA">
        <w:rPr>
          <w:rFonts w:ascii="Times New Roman" w:hAnsi="Times New Roman" w:cs="Times New Roman"/>
          <w:b/>
        </w:rPr>
        <w:br/>
      </w:r>
      <w:r w:rsidRPr="00C50B09">
        <w:rPr>
          <w:rFonts w:ascii="Times New Roman" w:hAnsi="Times New Roman" w:cs="Times New Roman"/>
          <w:i/>
        </w:rPr>
        <w:t>Северо-Казахстанская область, г.</w:t>
      </w:r>
      <w:r w:rsidR="00C50B09">
        <w:rPr>
          <w:rFonts w:ascii="Times New Roman" w:hAnsi="Times New Roman" w:cs="Times New Roman"/>
          <w:i/>
        </w:rPr>
        <w:t xml:space="preserve"> </w:t>
      </w:r>
      <w:r w:rsidRPr="00C50B09">
        <w:rPr>
          <w:rFonts w:ascii="Times New Roman" w:hAnsi="Times New Roman" w:cs="Times New Roman"/>
          <w:i/>
        </w:rPr>
        <w:t>Петропавловск, Батыр Баян, 5</w:t>
      </w:r>
      <w:r w:rsidRPr="00C50B09">
        <w:rPr>
          <w:rFonts w:ascii="Times New Roman" w:hAnsi="Times New Roman" w:cs="Times New Roman"/>
          <w:i/>
        </w:rPr>
        <w:br/>
      </w:r>
      <w:r w:rsidRPr="00C50B09">
        <w:rPr>
          <w:rFonts w:ascii="Times New Roman" w:hAnsi="Times New Roman" w:cs="Times New Roman"/>
          <w:b/>
          <w:i/>
        </w:rPr>
        <w:t>БИН 050940005488</w:t>
      </w:r>
      <w:r w:rsidRPr="00C50B09">
        <w:rPr>
          <w:rFonts w:ascii="Times New Roman" w:hAnsi="Times New Roman" w:cs="Times New Roman"/>
          <w:i/>
        </w:rPr>
        <w:br/>
        <w:t>БИК SABRKZKA</w:t>
      </w:r>
      <w:r w:rsidRPr="00C50B09">
        <w:rPr>
          <w:rFonts w:ascii="Times New Roman" w:hAnsi="Times New Roman" w:cs="Times New Roman"/>
          <w:i/>
        </w:rPr>
        <w:br/>
        <w:t>ИИК KZ66914112203KZ005AC</w:t>
      </w:r>
    </w:p>
    <w:p w:rsidR="00F76FBA" w:rsidRPr="00C50B09" w:rsidRDefault="00F76FBA" w:rsidP="00A47748">
      <w:pPr>
        <w:spacing w:after="0" w:line="240" w:lineRule="auto"/>
        <w:rPr>
          <w:rFonts w:ascii="Times New Roman" w:hAnsi="Times New Roman" w:cs="Times New Roman"/>
          <w:i/>
        </w:rPr>
      </w:pPr>
      <w:r w:rsidRPr="00C50B09">
        <w:rPr>
          <w:rFonts w:ascii="Times New Roman" w:hAnsi="Times New Roman" w:cs="Times New Roman"/>
          <w:i/>
        </w:rPr>
        <w:t>ДБ АО «Сбербанк»</w:t>
      </w:r>
    </w:p>
    <w:p w:rsidR="00F76FBA" w:rsidRPr="00C50B09" w:rsidRDefault="00F76FBA" w:rsidP="00A47748">
      <w:pPr>
        <w:spacing w:after="0" w:line="240" w:lineRule="auto"/>
        <w:rPr>
          <w:rFonts w:ascii="Times New Roman" w:hAnsi="Times New Roman" w:cs="Times New Roman"/>
          <w:i/>
        </w:rPr>
      </w:pPr>
      <w:r w:rsidRPr="00C50B09">
        <w:rPr>
          <w:rFonts w:ascii="Times New Roman" w:hAnsi="Times New Roman" w:cs="Times New Roman"/>
          <w:i/>
        </w:rPr>
        <w:t>КНП 16</w:t>
      </w:r>
      <w:r w:rsidRPr="00C50B09">
        <w:rPr>
          <w:rFonts w:ascii="Times New Roman" w:hAnsi="Times New Roman" w:cs="Times New Roman"/>
          <w:i/>
        </w:rPr>
        <w:br/>
        <w:t xml:space="preserve">Тел.: 8(7152) 50-36-10, 33-05-48, 33-05-47 </w:t>
      </w:r>
    </w:p>
    <w:p w:rsidR="00F76FBA" w:rsidRPr="00C50B09" w:rsidRDefault="00F76FBA" w:rsidP="00A47748">
      <w:pPr>
        <w:spacing w:after="0" w:line="240" w:lineRule="auto"/>
        <w:rPr>
          <w:rFonts w:ascii="Times New Roman" w:hAnsi="Times New Roman" w:cs="Times New Roman"/>
          <w:i/>
          <w:lang w:val="en-US"/>
        </w:rPr>
      </w:pPr>
      <w:proofErr w:type="gramStart"/>
      <w:r w:rsidRPr="00C50B09">
        <w:rPr>
          <w:rFonts w:ascii="Times New Roman" w:hAnsi="Times New Roman" w:cs="Times New Roman"/>
          <w:i/>
          <w:lang w:val="en-US"/>
        </w:rPr>
        <w:t>e-mail</w:t>
      </w:r>
      <w:proofErr w:type="gramEnd"/>
      <w:r w:rsidRPr="00C50B09">
        <w:rPr>
          <w:rFonts w:ascii="Times New Roman" w:hAnsi="Times New Roman" w:cs="Times New Roman"/>
          <w:i/>
          <w:lang w:val="en-US"/>
        </w:rPr>
        <w:t xml:space="preserve">: </w:t>
      </w:r>
      <w:hyperlink r:id="rId5" w:history="1">
        <w:r w:rsidRPr="00C50B09">
          <w:rPr>
            <w:rStyle w:val="a5"/>
            <w:rFonts w:ascii="Times New Roman" w:hAnsi="Times New Roman" w:cs="Times New Roman"/>
            <w:i/>
            <w:lang w:val="en-US"/>
          </w:rPr>
          <w:t>ds_gulliver@sqo.gov.kz</w:t>
        </w:r>
      </w:hyperlink>
    </w:p>
    <w:p w:rsidR="00F76FBA" w:rsidRPr="00F76FBA" w:rsidRDefault="00F76FBA" w:rsidP="00A47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  <w:proofErr w:type="gramStart"/>
      <w:r w:rsidRPr="00C50B09">
        <w:rPr>
          <w:rFonts w:ascii="Times New Roman" w:hAnsi="Times New Roman" w:cs="Times New Roman"/>
          <w:i/>
          <w:lang w:val="en-US"/>
        </w:rPr>
        <w:t>web-c</w:t>
      </w:r>
      <w:proofErr w:type="spellStart"/>
      <w:r w:rsidRPr="00C50B09">
        <w:rPr>
          <w:rFonts w:ascii="Times New Roman" w:hAnsi="Times New Roman" w:cs="Times New Roman"/>
          <w:i/>
        </w:rPr>
        <w:t>айт</w:t>
      </w:r>
      <w:proofErr w:type="spellEnd"/>
      <w:proofErr w:type="gramEnd"/>
      <w:r w:rsidRPr="00C50B09">
        <w:rPr>
          <w:rFonts w:ascii="Times New Roman" w:hAnsi="Times New Roman" w:cs="Times New Roman"/>
          <w:i/>
          <w:lang w:val="en-US"/>
        </w:rPr>
        <w:t>: gulliver.sko.kz</w:t>
      </w:r>
      <w:r w:rsidRPr="00F76FBA">
        <w:rPr>
          <w:rFonts w:ascii="Times New Roman" w:hAnsi="Times New Roman" w:cs="Times New Roman"/>
          <w:b/>
          <w:lang w:val="en-US"/>
        </w:rPr>
        <w:br/>
      </w:r>
    </w:p>
    <w:p w:rsidR="00973AE0" w:rsidRPr="00F76FBA" w:rsidRDefault="00F76FBA" w:rsidP="00C50B09">
      <w:pPr>
        <w:spacing w:after="0" w:line="240" w:lineRule="auto"/>
        <w:jc w:val="both"/>
        <w:rPr>
          <w:rFonts w:ascii="Times New Roman" w:eastAsia="Consolas" w:hAnsi="Times New Roman" w:cs="Times New Roman"/>
          <w:b/>
        </w:rPr>
      </w:pPr>
      <w:r w:rsidRPr="00C50B0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бъявляет о проведении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К</w:t>
      </w:r>
      <w:r w:rsidR="00934D56">
        <w:rPr>
          <w:rFonts w:ascii="Times New Roman" w:eastAsia="Times New Roman" w:hAnsi="Times New Roman" w:cs="Times New Roman"/>
          <w:b/>
          <w:bCs/>
          <w:lang w:eastAsia="ru-RU"/>
        </w:rPr>
        <w:t>онкурса по выбору П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>оставщика товаров по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организации питания </w:t>
      </w:r>
      <w:r w:rsidRPr="00F76FBA">
        <w:rPr>
          <w:rFonts w:ascii="Times New Roman" w:eastAsia="Times New Roman" w:hAnsi="Times New Roman" w:cs="Times New Roman"/>
          <w:b/>
          <w:bCs/>
          <w:lang w:eastAsia="ru-RU"/>
        </w:rPr>
        <w:t xml:space="preserve"> о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t>бучающихся в организациях среднего образования, а также 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973AE0" w:rsidRPr="00F76FBA">
        <w:rPr>
          <w:rFonts w:ascii="Times New Roman" w:eastAsia="Times New Roman" w:hAnsi="Times New Roman" w:cs="Times New Roman"/>
          <w:b/>
          <w:bCs/>
          <w:lang w:eastAsia="ru-RU"/>
        </w:rPr>
        <w:br/>
      </w:r>
    </w:p>
    <w:p w:rsidR="00973AE0" w:rsidRPr="00C50B09" w:rsidRDefault="00973AE0" w:rsidP="00F76FBA">
      <w:pPr>
        <w:spacing w:after="0" w:line="240" w:lineRule="auto"/>
        <w:jc w:val="center"/>
        <w:rPr>
          <w:rFonts w:ascii="Times New Roman" w:eastAsia="Consolas" w:hAnsi="Times New Roman" w:cs="Times New Roman"/>
          <w:b/>
          <w:i/>
          <w:sz w:val="32"/>
          <w:szCs w:val="32"/>
        </w:rPr>
      </w:pPr>
      <w:r w:rsidRPr="00C50B09">
        <w:rPr>
          <w:rFonts w:ascii="Times New Roman" w:eastAsia="Consolas" w:hAnsi="Times New Roman" w:cs="Times New Roman"/>
          <w:b/>
          <w:i/>
          <w:sz w:val="32"/>
          <w:szCs w:val="32"/>
        </w:rPr>
        <w:t>Приобретение продуктов питания</w:t>
      </w:r>
      <w:r w:rsidR="0029034B">
        <w:rPr>
          <w:rFonts w:ascii="Times New Roman" w:eastAsia="Consolas" w:hAnsi="Times New Roman" w:cs="Times New Roman"/>
          <w:b/>
          <w:i/>
          <w:sz w:val="32"/>
          <w:szCs w:val="32"/>
        </w:rPr>
        <w:t xml:space="preserve"> </w:t>
      </w:r>
    </w:p>
    <w:p w:rsidR="00F76FBA" w:rsidRPr="00F76FBA" w:rsidRDefault="00F76FBA" w:rsidP="00F76FBA">
      <w:pPr>
        <w:spacing w:after="0" w:line="240" w:lineRule="auto"/>
        <w:jc w:val="center"/>
        <w:rPr>
          <w:rFonts w:ascii="Times New Roman" w:eastAsia="Consolas" w:hAnsi="Times New Roman" w:cs="Times New Roman"/>
          <w:b/>
        </w:rPr>
      </w:pPr>
    </w:p>
    <w:p w:rsidR="00F76FBA" w:rsidRDefault="00973AE0" w:rsidP="00A47748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F76FBA">
        <w:rPr>
          <w:rFonts w:ascii="Times New Roman" w:eastAsia="Consolas" w:hAnsi="Times New Roman" w:cs="Times New Roman"/>
        </w:rPr>
        <w:t xml:space="preserve">Товар доставляется в </w:t>
      </w:r>
      <w:r w:rsidRPr="00F76FBA">
        <w:rPr>
          <w:rFonts w:ascii="Times New Roman" w:hAnsi="Times New Roman" w:cs="Times New Roman"/>
          <w:b/>
        </w:rPr>
        <w:t>ГККП</w:t>
      </w:r>
      <w:r w:rsidRPr="00F76FBA">
        <w:rPr>
          <w:rFonts w:ascii="Times New Roman" w:eastAsia="Calibri" w:hAnsi="Times New Roman" w:cs="Times New Roman"/>
          <w:b/>
        </w:rPr>
        <w:t xml:space="preserve"> "</w:t>
      </w:r>
      <w:proofErr w:type="gramStart"/>
      <w:r w:rsidRPr="00F76FBA">
        <w:rPr>
          <w:rFonts w:ascii="Times New Roman" w:eastAsia="Calibri" w:hAnsi="Times New Roman" w:cs="Times New Roman"/>
          <w:b/>
        </w:rPr>
        <w:t>Ясли-сад</w:t>
      </w:r>
      <w:proofErr w:type="gramEnd"/>
      <w:r w:rsidRPr="00F76FBA">
        <w:rPr>
          <w:rFonts w:ascii="Times New Roman" w:eastAsia="Calibri" w:hAnsi="Times New Roman" w:cs="Times New Roman"/>
          <w:b/>
        </w:rPr>
        <w:t xml:space="preserve"> "</w:t>
      </w:r>
      <w:r w:rsidR="00F76FBA">
        <w:rPr>
          <w:rFonts w:ascii="Times New Roman" w:eastAsia="Calibri" w:hAnsi="Times New Roman" w:cs="Times New Roman"/>
          <w:b/>
        </w:rPr>
        <w:t>Гулливер</w:t>
      </w:r>
      <w:r w:rsidRPr="00F76FBA">
        <w:rPr>
          <w:rFonts w:ascii="Times New Roman" w:eastAsia="Calibri" w:hAnsi="Times New Roman" w:cs="Times New Roman"/>
          <w:b/>
        </w:rPr>
        <w:t xml:space="preserve">" </w:t>
      </w:r>
      <w:r w:rsidRPr="00F76FBA">
        <w:rPr>
          <w:rFonts w:ascii="Times New Roman" w:hAnsi="Times New Roman" w:cs="Times New Roman"/>
          <w:b/>
        </w:rPr>
        <w:t>коммунального государственного учреждения "Отдел образования города Петропавловска" коммунального государственного учреждения "Управление образования акимата Северо-Казахстанской области"</w:t>
      </w:r>
      <w:r w:rsidR="00F76FBA">
        <w:rPr>
          <w:rFonts w:ascii="Times New Roman" w:hAnsi="Times New Roman" w:cs="Times New Roman"/>
          <w:b/>
        </w:rPr>
        <w:t xml:space="preserve"> </w:t>
      </w:r>
    </w:p>
    <w:p w:rsidR="00934D56" w:rsidRPr="00C50B09" w:rsidRDefault="00F76FBA" w:rsidP="00F76FBA">
      <w:pPr>
        <w:spacing w:after="0" w:line="240" w:lineRule="auto"/>
        <w:ind w:firstLine="567"/>
        <w:rPr>
          <w:rFonts w:ascii="Times New Roman" w:hAnsi="Times New Roman" w:cs="Times New Roman"/>
          <w:i/>
        </w:rPr>
      </w:pPr>
      <w:r w:rsidRPr="00C50B09">
        <w:rPr>
          <w:rFonts w:ascii="Times New Roman" w:hAnsi="Times New Roman" w:cs="Times New Roman"/>
          <w:i/>
        </w:rPr>
        <w:t xml:space="preserve">Адрес: Северо-Казахстанская область, </w:t>
      </w:r>
      <w:proofErr w:type="gramStart"/>
      <w:r w:rsidRPr="00C50B09">
        <w:rPr>
          <w:rFonts w:ascii="Times New Roman" w:hAnsi="Times New Roman" w:cs="Times New Roman"/>
          <w:i/>
        </w:rPr>
        <w:t>г</w:t>
      </w:r>
      <w:proofErr w:type="gramEnd"/>
      <w:r w:rsidRPr="00C50B09">
        <w:rPr>
          <w:rFonts w:ascii="Times New Roman" w:hAnsi="Times New Roman" w:cs="Times New Roman"/>
          <w:i/>
        </w:rPr>
        <w:t>.</w:t>
      </w:r>
      <w:r w:rsidR="00C50B09">
        <w:rPr>
          <w:rFonts w:ascii="Times New Roman" w:hAnsi="Times New Roman" w:cs="Times New Roman"/>
          <w:i/>
        </w:rPr>
        <w:t xml:space="preserve"> </w:t>
      </w:r>
      <w:r w:rsidRPr="00C50B09">
        <w:rPr>
          <w:rFonts w:ascii="Times New Roman" w:hAnsi="Times New Roman" w:cs="Times New Roman"/>
          <w:i/>
        </w:rPr>
        <w:t>Петропавловск, Батыр Баян, 5</w:t>
      </w:r>
      <w:r w:rsidR="00934D56" w:rsidRPr="00C50B09">
        <w:rPr>
          <w:rFonts w:ascii="Times New Roman" w:hAnsi="Times New Roman" w:cs="Times New Roman"/>
          <w:i/>
        </w:rPr>
        <w:t xml:space="preserve">  </w:t>
      </w:r>
    </w:p>
    <w:p w:rsidR="00934D56" w:rsidRDefault="00934D56" w:rsidP="00F76FBA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поставки   до  9.00  ч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 xml:space="preserve"> –  продукты ежедневной необходимости.</w:t>
      </w:r>
    </w:p>
    <w:p w:rsidR="00934D56" w:rsidRDefault="00934D56" w:rsidP="00934D56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 поставки   до  11.00  ч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 xml:space="preserve"> –  остальные продукты питания.</w:t>
      </w:r>
    </w:p>
    <w:p w:rsidR="00F76FBA" w:rsidRDefault="00F76FBA" w:rsidP="00F76FBA">
      <w:pPr>
        <w:spacing w:after="0" w:line="240" w:lineRule="auto"/>
        <w:ind w:firstLine="567"/>
        <w:rPr>
          <w:rFonts w:ascii="Times New Roman" w:eastAsia="Consolas" w:hAnsi="Times New Roman" w:cs="Times New Roman"/>
          <w:b/>
          <w:sz w:val="20"/>
          <w:szCs w:val="20"/>
        </w:rPr>
      </w:pPr>
    </w:p>
    <w:p w:rsidR="0029034B" w:rsidRDefault="00973AE0" w:rsidP="00F76FBA">
      <w:pPr>
        <w:spacing w:after="0" w:line="240" w:lineRule="auto"/>
        <w:ind w:firstLine="567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934D56">
        <w:rPr>
          <w:rFonts w:ascii="Times New Roman" w:eastAsia="Consolas" w:hAnsi="Times New Roman" w:cs="Times New Roman"/>
          <w:b/>
          <w:sz w:val="24"/>
          <w:szCs w:val="24"/>
        </w:rPr>
        <w:t>Перечень приобретаемых товаров</w:t>
      </w:r>
      <w:r w:rsidR="0029034B">
        <w:rPr>
          <w:rFonts w:ascii="Times New Roman" w:eastAsia="Consolas" w:hAnsi="Times New Roman" w:cs="Times New Roman"/>
          <w:b/>
          <w:sz w:val="24"/>
          <w:szCs w:val="24"/>
        </w:rPr>
        <w:t xml:space="preserve">  по заявке Заказчика </w:t>
      </w:r>
    </w:p>
    <w:p w:rsidR="00973AE0" w:rsidRPr="0029034B" w:rsidRDefault="0029034B" w:rsidP="00F76FBA">
      <w:pPr>
        <w:spacing w:after="0" w:line="240" w:lineRule="auto"/>
        <w:ind w:firstLine="567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>
        <w:rPr>
          <w:rFonts w:ascii="Times New Roman" w:eastAsia="Consolas" w:hAnsi="Times New Roman" w:cs="Times New Roman"/>
          <w:b/>
          <w:sz w:val="24"/>
          <w:szCs w:val="24"/>
        </w:rPr>
        <w:t xml:space="preserve">с марта по декабрь </w:t>
      </w:r>
      <w:r>
        <w:rPr>
          <w:rFonts w:ascii="Times New Roman" w:eastAsia="Consolas" w:hAnsi="Times New Roman" w:cs="Times New Roman"/>
          <w:b/>
          <w:i/>
          <w:sz w:val="24"/>
          <w:szCs w:val="24"/>
        </w:rPr>
        <w:t xml:space="preserve"> 2022 года</w:t>
      </w:r>
    </w:p>
    <w:p w:rsidR="0029034B" w:rsidRPr="00934D56" w:rsidRDefault="0029034B" w:rsidP="00F76FBA">
      <w:pPr>
        <w:spacing w:after="0" w:line="240" w:lineRule="auto"/>
        <w:ind w:firstLine="567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</w:p>
    <w:tbl>
      <w:tblPr>
        <w:tblW w:w="10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"/>
        <w:gridCol w:w="1982"/>
        <w:gridCol w:w="1436"/>
        <w:gridCol w:w="1399"/>
        <w:gridCol w:w="777"/>
        <w:gridCol w:w="1619"/>
        <w:gridCol w:w="2406"/>
      </w:tblGrid>
      <w:tr w:rsidR="00C50B09" w:rsidRPr="0029034B" w:rsidTr="0029034B">
        <w:trPr>
          <w:trHeight w:val="1204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№ лота</w:t>
            </w:r>
          </w:p>
        </w:tc>
        <w:tc>
          <w:tcPr>
            <w:tcW w:w="198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lang w:val="kk-KZ"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Наименование</w:t>
            </w:r>
          </w:p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товара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lang w:val="kk-KZ"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Единица</w:t>
            </w:r>
          </w:p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измерения</w:t>
            </w:r>
          </w:p>
        </w:tc>
        <w:tc>
          <w:tcPr>
            <w:tcW w:w="139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Количество, объем</w:t>
            </w:r>
          </w:p>
        </w:tc>
        <w:tc>
          <w:tcPr>
            <w:tcW w:w="0" w:type="auto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Цена,</w:t>
            </w:r>
          </w:p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тенге</w:t>
            </w:r>
          </w:p>
        </w:tc>
        <w:tc>
          <w:tcPr>
            <w:tcW w:w="1619" w:type="dxa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Сумма, выделенная</w:t>
            </w:r>
          </w:p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для приобретения</w:t>
            </w:r>
          </w:p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 xml:space="preserve">тенге, </w:t>
            </w:r>
          </w:p>
        </w:tc>
        <w:tc>
          <w:tcPr>
            <w:tcW w:w="0" w:type="auto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Срок поставки товаров</w:t>
            </w:r>
          </w:p>
        </w:tc>
      </w:tr>
      <w:tr w:rsidR="00C50B09" w:rsidRPr="0029034B" w:rsidTr="0029034B">
        <w:trPr>
          <w:trHeight w:val="334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/>
              </w:rPr>
            </w:pPr>
            <w:r w:rsidRPr="0029034B">
              <w:rPr>
                <w:rFonts w:ascii="Times New Roman" w:eastAsia="Consolas" w:hAnsi="Times New Roman" w:cs="Times New Roman"/>
                <w:lang w:val="en-US"/>
              </w:rPr>
              <w:t>1</w:t>
            </w:r>
          </w:p>
        </w:tc>
        <w:tc>
          <w:tcPr>
            <w:tcW w:w="19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3</w:t>
            </w:r>
          </w:p>
        </w:tc>
        <w:tc>
          <w:tcPr>
            <w:tcW w:w="13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5</w:t>
            </w:r>
          </w:p>
        </w:tc>
        <w:tc>
          <w:tcPr>
            <w:tcW w:w="1619" w:type="dxa"/>
            <w:vAlign w:val="center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6</w:t>
            </w:r>
          </w:p>
        </w:tc>
        <w:tc>
          <w:tcPr>
            <w:tcW w:w="0" w:type="auto"/>
          </w:tcPr>
          <w:p w:rsidR="00C50B09" w:rsidRPr="0029034B" w:rsidRDefault="00C50B09" w:rsidP="0087435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</w:rPr>
            </w:pPr>
          </w:p>
        </w:tc>
      </w:tr>
      <w:tr w:rsidR="00C50B09" w:rsidRPr="0029034B" w:rsidTr="0029034B">
        <w:trPr>
          <w:trHeight w:hRule="exact"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1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Крупа ячневая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49500</w:t>
            </w:r>
          </w:p>
        </w:tc>
        <w:tc>
          <w:tcPr>
            <w:tcW w:w="0" w:type="auto"/>
          </w:tcPr>
          <w:p w:rsidR="00C50B09" w:rsidRPr="0029034B" w:rsidRDefault="0029034B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 xml:space="preserve">по заявке заказчика </w:t>
            </w:r>
          </w:p>
        </w:tc>
      </w:tr>
      <w:tr w:rsidR="00C50B09" w:rsidRPr="0029034B" w:rsidTr="0029034B">
        <w:trPr>
          <w:trHeight w:hRule="exact"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2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Крупа гороховая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65000</w:t>
            </w:r>
          </w:p>
        </w:tc>
        <w:tc>
          <w:tcPr>
            <w:tcW w:w="0" w:type="auto"/>
          </w:tcPr>
          <w:p w:rsidR="00C50B09" w:rsidRPr="0029034B" w:rsidRDefault="0029034B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 xml:space="preserve">по заявке заказчика </w:t>
            </w:r>
          </w:p>
        </w:tc>
      </w:tr>
      <w:tr w:rsidR="00C50B09" w:rsidRPr="0029034B" w:rsidTr="0029034B">
        <w:trPr>
          <w:trHeight w:hRule="exact"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3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Крупа перловая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27500</w:t>
            </w:r>
          </w:p>
        </w:tc>
        <w:tc>
          <w:tcPr>
            <w:tcW w:w="0" w:type="auto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по заявке заказчика</w:t>
            </w:r>
          </w:p>
        </w:tc>
      </w:tr>
      <w:tr w:rsidR="00C50B09" w:rsidRPr="0029034B" w:rsidTr="0029034B">
        <w:trPr>
          <w:trHeight w:hRule="exact"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4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Печенье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248400</w:t>
            </w:r>
          </w:p>
        </w:tc>
        <w:tc>
          <w:tcPr>
            <w:tcW w:w="0" w:type="auto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по заявке заказчика</w:t>
            </w:r>
          </w:p>
        </w:tc>
      </w:tr>
      <w:tr w:rsidR="00C50B09" w:rsidRPr="0029034B" w:rsidTr="0029034B">
        <w:trPr>
          <w:trHeight w:hRule="exact" w:val="284"/>
        </w:trPr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5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Вафли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324000</w:t>
            </w:r>
          </w:p>
        </w:tc>
        <w:tc>
          <w:tcPr>
            <w:tcW w:w="0" w:type="auto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по заявке заказчика</w:t>
            </w:r>
          </w:p>
        </w:tc>
      </w:tr>
      <w:tr w:rsidR="00C50B09" w:rsidRPr="0029034B" w:rsidTr="0029034B">
        <w:trPr>
          <w:trHeight w:hRule="exact" w:val="284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6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Огурец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Банка условная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29034B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72000</w:t>
            </w:r>
          </w:p>
        </w:tc>
        <w:tc>
          <w:tcPr>
            <w:tcW w:w="0" w:type="auto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по заявке заказчика</w:t>
            </w:r>
          </w:p>
        </w:tc>
      </w:tr>
      <w:tr w:rsidR="00C50B09" w:rsidRPr="0029034B" w:rsidTr="0029034B">
        <w:trPr>
          <w:trHeight w:hRule="exact" w:val="236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  <w:r w:rsidRPr="0029034B">
              <w:rPr>
                <w:rFonts w:ascii="Times New Roman" w:eastAsia="Consolas" w:hAnsi="Times New Roman" w:cs="Times New Roman"/>
              </w:rPr>
              <w:t>7</w:t>
            </w: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034B">
              <w:rPr>
                <w:rFonts w:ascii="Times New Roman" w:hAnsi="Times New Roman" w:cs="Times New Roman"/>
                <w:color w:val="000000" w:themeColor="text1"/>
              </w:rPr>
              <w:t>Чеснок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Килограмм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C50B09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2100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C50B09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31500</w:t>
            </w:r>
          </w:p>
        </w:tc>
        <w:tc>
          <w:tcPr>
            <w:tcW w:w="0" w:type="auto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34B">
              <w:rPr>
                <w:rFonts w:ascii="Times New Roman" w:hAnsi="Times New Roman" w:cs="Times New Roman"/>
                <w:color w:val="000000"/>
              </w:rPr>
              <w:t>по заявке заказчика</w:t>
            </w:r>
          </w:p>
        </w:tc>
      </w:tr>
      <w:tr w:rsidR="00C50B09" w:rsidRPr="0029034B" w:rsidTr="0029034B">
        <w:trPr>
          <w:trHeight w:hRule="exact" w:val="350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</w:p>
        </w:tc>
        <w:tc>
          <w:tcPr>
            <w:tcW w:w="198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0B09" w:rsidRPr="0029034B" w:rsidRDefault="00C50B09" w:rsidP="0029034B">
            <w:pPr>
              <w:spacing w:after="0" w:line="240" w:lineRule="auto"/>
              <w:jc w:val="right"/>
              <w:rPr>
                <w:rFonts w:ascii="Times New Roman" w:eastAsia="Consolas" w:hAnsi="Times New Roman" w:cs="Times New Roman"/>
                <w:b/>
              </w:rPr>
            </w:pPr>
            <w:r w:rsidRPr="0029034B">
              <w:rPr>
                <w:rFonts w:ascii="Times New Roman" w:eastAsia="Consolas" w:hAnsi="Times New Roman" w:cs="Times New Roman"/>
                <w:b/>
              </w:rPr>
              <w:t>ИТОГО: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B09" w:rsidRPr="0029034B" w:rsidRDefault="00C50B09" w:rsidP="0029034B">
            <w:pPr>
              <w:spacing w:after="0" w:line="240" w:lineRule="auto"/>
              <w:rPr>
                <w:rFonts w:ascii="Times New Roman" w:eastAsia="Consolas" w:hAnsi="Times New Roman" w:cs="Times New Roman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09" w:rsidRPr="0029034B" w:rsidRDefault="00C50B09" w:rsidP="00290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034B">
              <w:rPr>
                <w:rFonts w:ascii="Times New Roman" w:hAnsi="Times New Roman" w:cs="Times New Roman"/>
                <w:b/>
                <w:bCs/>
                <w:color w:val="000000"/>
              </w:rPr>
              <w:t>817 900</w:t>
            </w:r>
          </w:p>
        </w:tc>
        <w:tc>
          <w:tcPr>
            <w:tcW w:w="0" w:type="auto"/>
          </w:tcPr>
          <w:p w:rsidR="00C50B09" w:rsidRPr="0029034B" w:rsidRDefault="00C50B09" w:rsidP="008743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76FBA" w:rsidRDefault="00F76FBA" w:rsidP="00A47748">
      <w:pPr>
        <w:spacing w:after="0" w:line="240" w:lineRule="auto"/>
        <w:ind w:firstLine="567"/>
        <w:rPr>
          <w:rFonts w:ascii="Times New Roman" w:eastAsia="Consolas" w:hAnsi="Times New Roman" w:cs="Times New Roman"/>
          <w:sz w:val="20"/>
          <w:szCs w:val="20"/>
        </w:rPr>
      </w:pPr>
    </w:p>
    <w:p w:rsidR="00973AE0" w:rsidRPr="00F76FBA" w:rsidRDefault="00973AE0" w:rsidP="00A47748">
      <w:pPr>
        <w:spacing w:after="0" w:line="240" w:lineRule="auto"/>
        <w:ind w:firstLine="567"/>
        <w:rPr>
          <w:rFonts w:ascii="Times New Roman" w:eastAsia="Consolas" w:hAnsi="Times New Roman" w:cs="Times New Roman"/>
        </w:rPr>
      </w:pPr>
      <w:r w:rsidRPr="00F76FBA">
        <w:rPr>
          <w:rFonts w:ascii="Times New Roman" w:eastAsia="Consolas" w:hAnsi="Times New Roman" w:cs="Times New Roman"/>
        </w:rPr>
        <w:t>Требуемые сроки поставки товаров</w:t>
      </w:r>
      <w:r w:rsidR="00934D56">
        <w:rPr>
          <w:rFonts w:ascii="Times New Roman" w:eastAsia="Consolas" w:hAnsi="Times New Roman" w:cs="Times New Roman"/>
          <w:b/>
        </w:rPr>
        <w:t>, по заявке З</w:t>
      </w:r>
      <w:r w:rsidRPr="00F76FBA">
        <w:rPr>
          <w:rFonts w:ascii="Times New Roman" w:eastAsia="Consolas" w:hAnsi="Times New Roman" w:cs="Times New Roman"/>
          <w:b/>
        </w:rPr>
        <w:t>аказчика</w:t>
      </w:r>
      <w:r w:rsidR="00934D56" w:rsidRP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 xml:space="preserve">в течение </w:t>
      </w:r>
      <w:r w:rsid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>202</w:t>
      </w:r>
      <w:r w:rsidR="0029034B">
        <w:rPr>
          <w:rFonts w:ascii="Times New Roman" w:eastAsia="Consolas" w:hAnsi="Times New Roman" w:cs="Times New Roman"/>
          <w:b/>
        </w:rPr>
        <w:t>2</w:t>
      </w:r>
      <w:r w:rsidR="00934D56">
        <w:rPr>
          <w:rFonts w:ascii="Times New Roman" w:eastAsia="Consolas" w:hAnsi="Times New Roman" w:cs="Times New Roman"/>
          <w:b/>
        </w:rPr>
        <w:t xml:space="preserve"> </w:t>
      </w:r>
      <w:r w:rsidR="00934D56" w:rsidRPr="00F76FBA">
        <w:rPr>
          <w:rFonts w:ascii="Times New Roman" w:eastAsia="Consolas" w:hAnsi="Times New Roman" w:cs="Times New Roman"/>
          <w:b/>
        </w:rPr>
        <w:t>г</w:t>
      </w:r>
      <w:r w:rsidR="00934D56">
        <w:rPr>
          <w:rFonts w:ascii="Times New Roman" w:eastAsia="Consolas" w:hAnsi="Times New Roman" w:cs="Times New Roman"/>
          <w:b/>
        </w:rPr>
        <w:t>ода</w:t>
      </w:r>
      <w:r w:rsidR="0029034B">
        <w:rPr>
          <w:rFonts w:ascii="Times New Roman" w:eastAsia="Consolas" w:hAnsi="Times New Roman" w:cs="Times New Roman"/>
          <w:b/>
        </w:rPr>
        <w:t>.</w:t>
      </w:r>
    </w:p>
    <w:p w:rsidR="00934D56" w:rsidRDefault="0029034B" w:rsidP="00A477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47748" w:rsidRPr="00F76FBA">
        <w:rPr>
          <w:rFonts w:ascii="Times New Roman" w:eastAsia="Times New Roman" w:hAnsi="Times New Roman" w:cs="Times New Roman"/>
          <w:lang w:eastAsia="ru-RU"/>
        </w:rPr>
        <w:t>К конкурсу допускаются все потенциальные поставщики, отвечающие требованиям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47748" w:rsidRPr="00F76FBA">
        <w:rPr>
          <w:rFonts w:ascii="Times New Roman" w:eastAsia="Times New Roman" w:hAnsi="Times New Roman" w:cs="Times New Roman"/>
          <w:lang w:eastAsia="ru-RU"/>
        </w:rPr>
        <w:t xml:space="preserve">конкурсной </w:t>
      </w:r>
      <w:r>
        <w:rPr>
          <w:rFonts w:ascii="Times New Roman" w:eastAsia="Times New Roman" w:hAnsi="Times New Roman" w:cs="Times New Roman"/>
          <w:lang w:eastAsia="ru-RU"/>
        </w:rPr>
        <w:t xml:space="preserve"> д</w:t>
      </w:r>
      <w:r w:rsidR="00A47748" w:rsidRPr="00F76FBA">
        <w:rPr>
          <w:rFonts w:ascii="Times New Roman" w:eastAsia="Times New Roman" w:hAnsi="Times New Roman" w:cs="Times New Roman"/>
          <w:lang w:eastAsia="ru-RU"/>
        </w:rPr>
        <w:t>окументации.</w:t>
      </w:r>
    </w:p>
    <w:p w:rsidR="00934D56" w:rsidRDefault="00934D56" w:rsidP="0087435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B7C51" w:rsidRDefault="000B4CF2" w:rsidP="000B4CF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 xml:space="preserve">Согласно </w:t>
      </w:r>
      <w:r w:rsidR="00934D56" w:rsidRPr="000B4CF2">
        <w:rPr>
          <w:rFonts w:ascii="Times New Roman" w:eastAsia="Times New Roman" w:hAnsi="Times New Roman" w:cs="Times New Roman"/>
          <w:b/>
          <w:lang w:eastAsia="ru-RU"/>
        </w:rPr>
        <w:t>Правил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 организации питания </w:t>
      </w:r>
      <w:r w:rsidR="00934D56" w:rsidRPr="000B4CF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 598 от 3</w:t>
      </w:r>
      <w:r w:rsidR="007648EE">
        <w:rPr>
          <w:rFonts w:ascii="Times New Roman" w:eastAsia="Times New Roman" w:hAnsi="Times New Roman" w:cs="Times New Roman"/>
          <w:b/>
          <w:lang w:eastAsia="ru-RU"/>
        </w:rPr>
        <w:t>1.10.2018 г. (с изменениями от 24</w:t>
      </w:r>
      <w:r>
        <w:rPr>
          <w:rFonts w:ascii="Times New Roman" w:eastAsia="Times New Roman" w:hAnsi="Times New Roman" w:cs="Times New Roman"/>
          <w:b/>
          <w:lang w:eastAsia="ru-RU"/>
        </w:rPr>
        <w:t>.0</w:t>
      </w:r>
      <w:r w:rsidR="007648EE">
        <w:rPr>
          <w:rFonts w:ascii="Times New Roman" w:eastAsia="Times New Roman" w:hAnsi="Times New Roman" w:cs="Times New Roman"/>
          <w:b/>
          <w:lang w:eastAsia="ru-RU"/>
        </w:rPr>
        <w:t>5</w:t>
      </w:r>
      <w:r>
        <w:rPr>
          <w:rFonts w:ascii="Times New Roman" w:eastAsia="Times New Roman" w:hAnsi="Times New Roman" w:cs="Times New Roman"/>
          <w:b/>
          <w:lang w:eastAsia="ru-RU"/>
        </w:rPr>
        <w:t>.202</w:t>
      </w:r>
      <w:r w:rsidR="007648EE">
        <w:rPr>
          <w:rFonts w:ascii="Times New Roman" w:eastAsia="Times New Roman" w:hAnsi="Times New Roman" w:cs="Times New Roman"/>
          <w:b/>
          <w:lang w:eastAsia="ru-RU"/>
        </w:rPr>
        <w:t>1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г.)</w:t>
      </w:r>
      <w:bookmarkStart w:id="1" w:name="z21"/>
      <w:r>
        <w:rPr>
          <w:rFonts w:ascii="Times New Roman" w:eastAsia="Times New Roman" w:hAnsi="Times New Roman" w:cs="Times New Roman"/>
          <w:b/>
          <w:lang w:eastAsia="ru-RU"/>
        </w:rPr>
        <w:t xml:space="preserve">,  </w:t>
      </w:r>
    </w:p>
    <w:p w:rsidR="001B7C51" w:rsidRDefault="000B4CF2" w:rsidP="001B7C51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а именно </w:t>
      </w:r>
    </w:p>
    <w:p w:rsidR="001B7C51" w:rsidRPr="001B7C51" w:rsidRDefault="001B7C51" w:rsidP="001B7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 151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</w:t>
      </w:r>
      <w:r w:rsidRPr="001B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B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пп</w:t>
      </w:r>
      <w:proofErr w:type="spellEnd"/>
      <w:r w:rsidRPr="001B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2)</w:t>
      </w:r>
      <w:r w:rsidRPr="001B7C51">
        <w:rPr>
          <w:rFonts w:ascii="Times New Roman" w:hAnsi="Times New Roman" w:cs="Times New Roman"/>
          <w:sz w:val="24"/>
          <w:szCs w:val="24"/>
        </w:rPr>
        <w:t xml:space="preserve"> обеспечение заявки на участие в конкурсе в виде денег, находящихся в электронном кошельке потенциального поставщика или электронной банковской гарантии в размере одного процента от суммы, выделенной для приобретения товаров;</w:t>
      </w:r>
    </w:p>
    <w:p w:rsidR="000B4CF2" w:rsidRDefault="001B7C51" w:rsidP="001B7C51">
      <w:pPr>
        <w:pStyle w:val="a3"/>
      </w:pPr>
      <w:r w:rsidRPr="001B7C51">
        <w:t> </w:t>
      </w:r>
      <w:r w:rsidR="000B4CF2" w:rsidRPr="001B7C51">
        <w:rPr>
          <w:b/>
        </w:rPr>
        <w:t xml:space="preserve">п. </w:t>
      </w:r>
      <w:bookmarkStart w:id="2" w:name="z317"/>
      <w:bookmarkEnd w:id="1"/>
      <w:r w:rsidRPr="001B7C51">
        <w:rPr>
          <w:b/>
        </w:rPr>
        <w:t>152</w:t>
      </w:r>
      <w:r w:rsidR="000B4CF2" w:rsidRPr="001B7C51">
        <w:rPr>
          <w:b/>
        </w:rPr>
        <w:t xml:space="preserve"> …</w:t>
      </w:r>
      <w:bookmarkStart w:id="3" w:name="z318"/>
      <w:bookmarkEnd w:id="2"/>
      <w:r w:rsidR="000B4CF2" w:rsidRPr="001B7C51">
        <w:rPr>
          <w:color w:val="000000"/>
        </w:rPr>
        <w:t xml:space="preserve">    </w:t>
      </w:r>
      <w:bookmarkEnd w:id="3"/>
      <w:r w:rsidRPr="001B7C51">
        <w:t xml:space="preserve">Сумма обеспечения заявки на участие в конкурсе, исчисленная в </w:t>
      </w:r>
      <w:proofErr w:type="spellStart"/>
      <w:r w:rsidRPr="001B7C51">
        <w:t>тиынах</w:t>
      </w:r>
      <w:proofErr w:type="spellEnd"/>
      <w:r w:rsidRPr="001B7C51">
        <w:t xml:space="preserve"> округляется. При этом сумма менее пятидесяти </w:t>
      </w:r>
      <w:proofErr w:type="spellStart"/>
      <w:r w:rsidRPr="001B7C51">
        <w:t>тиын</w:t>
      </w:r>
      <w:proofErr w:type="spellEnd"/>
      <w:r w:rsidRPr="001B7C51">
        <w:t xml:space="preserve"> округляется до нуля, а сумма, равная пятидесяти </w:t>
      </w:r>
      <w:proofErr w:type="spellStart"/>
      <w:r w:rsidRPr="001B7C51">
        <w:t>тиынам</w:t>
      </w:r>
      <w:proofErr w:type="spellEnd"/>
      <w:r w:rsidRPr="001B7C51">
        <w:t xml:space="preserve"> и выше, округляется до одного тенге.</w:t>
      </w:r>
    </w:p>
    <w:p w:rsidR="001B7C51" w:rsidRDefault="001B7C51" w:rsidP="001B7C51">
      <w:pPr>
        <w:pStyle w:val="a3"/>
      </w:pPr>
      <w:r w:rsidRPr="001B7C51">
        <w:rPr>
          <w:b/>
        </w:rPr>
        <w:t>п. 1</w:t>
      </w:r>
      <w:r>
        <w:rPr>
          <w:b/>
        </w:rPr>
        <w:t>90</w:t>
      </w:r>
      <w:r w:rsidRPr="001B7C51">
        <w:rPr>
          <w:b/>
        </w:rPr>
        <w:t xml:space="preserve"> …</w:t>
      </w:r>
      <w:r w:rsidRPr="001B7C51">
        <w:rPr>
          <w:color w:val="000000"/>
        </w:rPr>
        <w:t>   </w:t>
      </w:r>
      <w:r>
        <w:t xml:space="preserve">Поставщик в </w:t>
      </w:r>
      <w:r w:rsidRPr="00333434">
        <w:rPr>
          <w:b/>
        </w:rPr>
        <w:t>течение десяти рабочих дней со дня заключения договора</w:t>
      </w:r>
      <w:r>
        <w:t xml:space="preserve"> вносит обеспечение исполнения договора. </w:t>
      </w:r>
    </w:p>
    <w:p w:rsidR="001B7C51" w:rsidRDefault="001B7C51" w:rsidP="001B7C51">
      <w:pPr>
        <w:pStyle w:val="a3"/>
      </w:pPr>
      <w:r>
        <w:t xml:space="preserve">    При этом заказчик в течение двух рабочих дней со дня </w:t>
      </w:r>
      <w:proofErr w:type="gramStart"/>
      <w:r>
        <w:t>истечения срока внесения обеспечения исполнения договора</w:t>
      </w:r>
      <w:proofErr w:type="gramEnd"/>
      <w:r>
        <w:t xml:space="preserve"> направляет поставщику уведомление о намерении расторгнуть договор. Если поставщик в течение трех рабочих дней со дня получения уведомления о намерении расторгнуть договор не внес обеспечение исполнения договора, заказчик направляет уведомление о расторжении договора.</w:t>
      </w:r>
    </w:p>
    <w:p w:rsidR="003F134D" w:rsidRPr="00333434" w:rsidRDefault="001B7C51" w:rsidP="003F134D">
      <w:pPr>
        <w:pStyle w:val="a3"/>
        <w:rPr>
          <w:b/>
        </w:rPr>
      </w:pPr>
      <w:r w:rsidRPr="001B7C51">
        <w:rPr>
          <w:b/>
        </w:rPr>
        <w:t>п. 1</w:t>
      </w:r>
      <w:r>
        <w:rPr>
          <w:b/>
        </w:rPr>
        <w:t>99</w:t>
      </w:r>
      <w:r w:rsidRPr="001B7C51">
        <w:rPr>
          <w:b/>
        </w:rPr>
        <w:t xml:space="preserve"> …</w:t>
      </w:r>
      <w:r w:rsidRPr="001B7C51">
        <w:rPr>
          <w:color w:val="000000"/>
        </w:rPr>
        <w:t>  </w:t>
      </w:r>
      <w:r w:rsidR="003F134D">
        <w:t xml:space="preserve">Размер обеспечения исполнения договора устанавливается организатором </w:t>
      </w:r>
      <w:r w:rsidR="003F134D" w:rsidRPr="00333434">
        <w:rPr>
          <w:b/>
        </w:rPr>
        <w:t>конкурса в размере трех процентов от общей суммы договора.</w:t>
      </w:r>
    </w:p>
    <w:p w:rsidR="003F134D" w:rsidRDefault="003F134D" w:rsidP="003F134D">
      <w:pPr>
        <w:pStyle w:val="a3"/>
      </w:pPr>
      <w:r w:rsidRPr="001B7C51">
        <w:rPr>
          <w:b/>
        </w:rPr>
        <w:t xml:space="preserve">п. </w:t>
      </w:r>
      <w:r>
        <w:rPr>
          <w:b/>
        </w:rPr>
        <w:t>200</w:t>
      </w:r>
      <w:r w:rsidRPr="001B7C51">
        <w:rPr>
          <w:b/>
        </w:rPr>
        <w:t xml:space="preserve"> …</w:t>
      </w:r>
      <w:r w:rsidRPr="001B7C51">
        <w:rPr>
          <w:color w:val="000000"/>
        </w:rPr>
        <w:t>  </w:t>
      </w:r>
      <w:r>
        <w:t xml:space="preserve">Поставщик может выбрать один из следующих </w:t>
      </w:r>
      <w:r w:rsidRPr="00333434">
        <w:rPr>
          <w:b/>
        </w:rPr>
        <w:t>видов обеспечения исполнения договора</w:t>
      </w:r>
      <w:r>
        <w:t>:</w:t>
      </w:r>
    </w:p>
    <w:p w:rsidR="003F134D" w:rsidRDefault="003F134D" w:rsidP="003F134D">
      <w:pPr>
        <w:pStyle w:val="a3"/>
      </w:pPr>
      <w:r>
        <w:t>      1) гарантийный денежный взнос, который вносится на банковский счет заказчика либо на счет, предусмотренный бюджетным законодательством Республики Казахстан;</w:t>
      </w:r>
    </w:p>
    <w:p w:rsidR="003F134D" w:rsidRDefault="003F134D" w:rsidP="003F134D">
      <w:pPr>
        <w:pStyle w:val="a3"/>
      </w:pPr>
      <w:r>
        <w:t>      2) банковскую гарантию.</w:t>
      </w:r>
    </w:p>
    <w:p w:rsidR="003F134D" w:rsidRDefault="003F134D" w:rsidP="003F134D">
      <w:pPr>
        <w:pStyle w:val="a3"/>
      </w:pPr>
      <w:r>
        <w:t>      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договору.</w:t>
      </w:r>
    </w:p>
    <w:p w:rsidR="001B7C51" w:rsidRDefault="001B7C51" w:rsidP="001B7C51">
      <w:pPr>
        <w:pStyle w:val="a3"/>
      </w:pPr>
    </w:p>
    <w:p w:rsidR="001B7C51" w:rsidRDefault="001B7C51" w:rsidP="001B7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C51" w:rsidRDefault="001B7C51" w:rsidP="000B4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7748" w:rsidRPr="00F76FBA" w:rsidRDefault="00A47748" w:rsidP="000B4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Окончательный срок представления заявок на участие в конкурсе</w:t>
      </w:r>
      <w:r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до</w:t>
      </w:r>
      <w:bookmarkStart w:id="4" w:name="_GoBack"/>
      <w:bookmarkEnd w:id="4"/>
      <w:r w:rsidR="00F76FBA" w:rsidRPr="00F7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3434">
        <w:rPr>
          <w:rFonts w:ascii="Times New Roman" w:hAnsi="Times New Roman" w:cs="Times New Roman"/>
          <w:b/>
          <w:sz w:val="28"/>
          <w:szCs w:val="28"/>
        </w:rPr>
        <w:t xml:space="preserve">27 января </w:t>
      </w:r>
      <w:r w:rsidRPr="00F76FB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33434">
        <w:rPr>
          <w:rFonts w:ascii="Times New Roman" w:hAnsi="Times New Roman" w:cs="Times New Roman"/>
          <w:b/>
          <w:sz w:val="28"/>
          <w:szCs w:val="28"/>
        </w:rPr>
        <w:t>2</w:t>
      </w:r>
      <w:r w:rsidRPr="00F76FB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76FBA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F76FBA" w:rsidRPr="00F76FBA">
        <w:rPr>
          <w:rFonts w:ascii="Times New Roman" w:hAnsi="Times New Roman" w:cs="Times New Roman"/>
          <w:b/>
          <w:sz w:val="28"/>
          <w:szCs w:val="28"/>
        </w:rPr>
        <w:t xml:space="preserve"> 09:01:00</w:t>
      </w:r>
    </w:p>
    <w:p w:rsidR="00973AE0" w:rsidRPr="00F76FBA" w:rsidRDefault="00973AE0" w:rsidP="000B4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9B7" w:rsidRPr="00973AE0" w:rsidRDefault="005F59B7" w:rsidP="00A477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F59B7" w:rsidRPr="00973AE0" w:rsidSect="00874357">
      <w:pgSz w:w="11906" w:h="16838"/>
      <w:pgMar w:top="284" w:right="539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6592"/>
    <w:rsid w:val="00052B72"/>
    <w:rsid w:val="00093CC9"/>
    <w:rsid w:val="000B4CF2"/>
    <w:rsid w:val="001B7C51"/>
    <w:rsid w:val="00253019"/>
    <w:rsid w:val="0029034B"/>
    <w:rsid w:val="00333434"/>
    <w:rsid w:val="00351D33"/>
    <w:rsid w:val="003F134D"/>
    <w:rsid w:val="005B0DEC"/>
    <w:rsid w:val="005F59B7"/>
    <w:rsid w:val="007648EE"/>
    <w:rsid w:val="007E6592"/>
    <w:rsid w:val="00874357"/>
    <w:rsid w:val="00934D56"/>
    <w:rsid w:val="00973AE0"/>
    <w:rsid w:val="00A4420F"/>
    <w:rsid w:val="00A47748"/>
    <w:rsid w:val="00C50B09"/>
    <w:rsid w:val="00F7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72"/>
  </w:style>
  <w:style w:type="paragraph" w:styleId="3">
    <w:name w:val="heading 3"/>
    <w:basedOn w:val="a"/>
    <w:link w:val="30"/>
    <w:uiPriority w:val="9"/>
    <w:qFormat/>
    <w:rsid w:val="00973A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A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73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73AE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973AE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76F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s_gulliver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0190-5840-4A5E-A8CC-0489408C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Менеджер</dc:creator>
  <cp:lastModifiedBy>Светлана</cp:lastModifiedBy>
  <cp:revision>3</cp:revision>
  <dcterms:created xsi:type="dcterms:W3CDTF">2022-01-12T21:43:00Z</dcterms:created>
  <dcterms:modified xsi:type="dcterms:W3CDTF">2022-01-12T23:44:00Z</dcterms:modified>
</cp:coreProperties>
</file>